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3D7" w:rsidRDefault="00D645DC" w:rsidP="00D645DC">
      <w:pPr>
        <w:spacing w:before="100" w:beforeAutospacing="1" w:after="100" w:afterAutospacing="1" w:line="240" w:lineRule="auto"/>
      </w:pPr>
      <w:r w:rsidRPr="001C686E">
        <w:rPr>
          <w:rFonts w:ascii="Times New Roman" w:eastAsia="Times New Roman" w:hAnsi="Times New Roman" w:cs="Times New Roman"/>
          <w:sz w:val="24"/>
          <w:szCs w:val="24"/>
          <w:lang w:eastAsia="bg-BG"/>
        </w:rPr>
        <w:t>Времето лети, но сълзите и мъката, че теб те няма, не стихват. Не се забравя човек, раздавал само добрини, топлина и обич.</w:t>
      </w:r>
      <w:bookmarkStart w:id="0" w:name="_GoBack"/>
      <w:bookmarkEnd w:id="0"/>
    </w:p>
    <w:sectPr w:rsidR="00832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E1"/>
    <w:rsid w:val="008323D7"/>
    <w:rsid w:val="00A56CE1"/>
    <w:rsid w:val="00D6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57910A-7705-4D5C-9E46-1700425E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645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2016-10-16T16:54:00Z</dcterms:created>
  <dcterms:modified xsi:type="dcterms:W3CDTF">2016-10-16T16:54:00Z</dcterms:modified>
</cp:coreProperties>
</file>